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3D" w:rsidRDefault="000A6512">
      <w:r w:rsidRPr="000A6512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NetLab\Pictures\2022-03-01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Lab\Pictures\2022-03-01_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512" w:rsidRDefault="000A6512"/>
    <w:p w:rsidR="000A6512" w:rsidRDefault="000A6512"/>
    <w:p w:rsidR="000A6512" w:rsidRDefault="000A6512" w:rsidP="000A6512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363636"/>
          <w:sz w:val="26"/>
          <w:szCs w:val="26"/>
          <w:lang w:eastAsia="ru-RU"/>
        </w:rPr>
        <w:t>I.ОБЩИЕ ПОЛОЖЕНИЯ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lastRenderedPageBreak/>
        <w:t>1.1.  Настоящий коллективный договор (далее - КД) заключен между работодателем и работниками и является правовым актом, регулирующим трудовые и социальные отношения в </w:t>
      </w:r>
      <w:proofErr w:type="gramStart"/>
      <w:r>
        <w:rPr>
          <w:rFonts w:ascii="Times New Roman" w:eastAsia="Times New Roman" w:hAnsi="Times New Roman"/>
          <w:color w:val="363636"/>
          <w:spacing w:val="-1"/>
          <w:sz w:val="26"/>
          <w:szCs w:val="26"/>
          <w:lang w:eastAsia="ru-RU"/>
        </w:rPr>
        <w:t>муниципальном  казенном</w:t>
      </w:r>
      <w:proofErr w:type="gramEnd"/>
      <w:r>
        <w:rPr>
          <w:rFonts w:ascii="Times New Roman" w:eastAsia="Times New Roman" w:hAnsi="Times New Roman"/>
          <w:color w:val="363636"/>
          <w:spacing w:val="-1"/>
          <w:sz w:val="26"/>
          <w:szCs w:val="26"/>
          <w:lang w:eastAsia="ru-RU"/>
        </w:rPr>
        <w:t xml:space="preserve"> дошкольном образовательном учреждении </w:t>
      </w: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>«Детский сад  № 8» Левокумского муниципального округа  Ставропольского края  (далее – образовательное учреждение).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 xml:space="preserve">1.2. Коллективный договор заключен в соответствии с Трудовым кодексом Российской Федерации (далее – ТК РФ), Федеральным законом «О профессиональных союзах, их правах и гарантиях деятельности», Отраслевым соглашением по организациям, находящимся в ведении министерства </w:t>
      </w:r>
      <w:proofErr w:type="gramStart"/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>образования  Ставропольского</w:t>
      </w:r>
      <w:proofErr w:type="gramEnd"/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 xml:space="preserve"> края (далее - Отраслевое соглашение),  иными нормативно-правовыми актами, содержащими нормы трудового права и отраслевого законодательства.</w:t>
      </w:r>
    </w:p>
    <w:p w:rsidR="000A6512" w:rsidRDefault="000A6512" w:rsidP="000A6512">
      <w:pPr>
        <w:spacing w:after="0" w:line="240" w:lineRule="auto"/>
        <w:jc w:val="both"/>
        <w:rPr>
          <w:rFonts w:ascii="Calibri" w:eastAsia="Calibri" w:hAnsi="Calibri"/>
          <w:sz w:val="26"/>
          <w:szCs w:val="26"/>
        </w:rPr>
      </w:pP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 xml:space="preserve"> Сторонами: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 xml:space="preserve">- работодатель в лице его представителя заведующего Поповской Людмилы </w:t>
      </w:r>
      <w:proofErr w:type="spellStart"/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>Ульяновны</w:t>
      </w:r>
      <w:proofErr w:type="spellEnd"/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/>
          <w:bCs/>
          <w:color w:val="363636"/>
          <w:sz w:val="26"/>
          <w:szCs w:val="26"/>
          <w:lang w:eastAsia="ru-RU"/>
        </w:rPr>
        <w:t>«Работодатель»</w:t>
      </w: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>;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 xml:space="preserve">-  работники учреждения, являющиеся членами Профсоюза работников народного образования и науки РФ, в лице председателя первичной профсоюзной организации работников Кириленко Ларисы Васильевны, именуемые в дальнейшем </w:t>
      </w:r>
      <w:r>
        <w:rPr>
          <w:rFonts w:ascii="Times New Roman" w:eastAsia="Times New Roman" w:hAnsi="Times New Roman"/>
          <w:bCs/>
          <w:color w:val="363636"/>
          <w:sz w:val="26"/>
          <w:szCs w:val="26"/>
          <w:lang w:eastAsia="ru-RU"/>
        </w:rPr>
        <w:t>«Профком»</w:t>
      </w: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>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 xml:space="preserve"> - работники, не являющиеся членами Профсоюза работников народного образования и науки РФ, могут уполномочить Профком представлять их интересы во взаимоотношениях с работодателем (ст. 30, 31 ТК РФ).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>1.3 Стороны признают обязательным сотрудничество на основе равноправного и делового партнерства, доверия и заинтересованности в отношении друг друга.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>1.4 Стороны договорились, что текст Коллективного договора должен быть доведен Работодателем до сведения работников в течение 10 дней после его подписания.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>1.5 Профком обязуется разъяснять работникам положения Коллективного договора, содействовать его реализации.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>1.6 Работодатель обязуется знакомить с Коллективным договором всех новых работников при приеме на работу, обеспечить гласность его содержания и выполнения условий.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>1.7  Коллективный</w:t>
      </w:r>
      <w:proofErr w:type="gramEnd"/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 xml:space="preserve"> договор сохраняет свое действие в случае изменения наименования образовательного учреждения, расторжения трудового договора с руководителем. При реорганизации (слиянии, присоединении, разделении, выделении, преобразовании) образовательного учреждения Коллективный договор сохраняет свое действие в течение всего срока реорганизации. При смене формы собственности образовательного учреждения Коллективный договор сохраняет свое действие в течение трех месяцев со дня перехода прав собственности (ст.43 ТК РФ). При ликвидации образовательного учреждения Коллективный договор сохраняет свое действие в течение всего срока проведения ликвидации.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 xml:space="preserve">1.8.  </w:t>
      </w:r>
      <w:proofErr w:type="gramStart"/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>В  течение</w:t>
      </w:r>
      <w:proofErr w:type="gramEnd"/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 xml:space="preserve"> срока действия Коллективного договора стороны вправе вносить в него дополнения и изменения только на основе взаимной договоренности. С инициативой по внесению изменений и дополнений в настоящий Коллективный договор, может выступать любая из сторон, уведомив при этом вторую сторону письменно, с указанием причин, вызвавших необходимость внесения изменений и дополнений.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>1.9.  Изменения и дополнения в Коллективный договор и его приложения обсуждаются на общем собрании трудового коллектива.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lastRenderedPageBreak/>
        <w:t>1.10. Пересмотр обязательств настоящего Коллективного договора не может приводить к снижению уровня социального и экономического положения работников учреждения.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>1.11. В случае изменений в законодательстве, а также в указанных соглашениях, ухудшающих положение работников в сравнении с нормами, действующими на момент заключения договора, нормы договора не пересматриваются и соблюдаются до окончания действия Коллективного договора.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>1.13 Пересмотр обязательств настоящего Коллективного договора не может приводить к снижению уровня социального и экономического положения работников образовательного учреждения.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>1.14  Все</w:t>
      </w:r>
      <w:proofErr w:type="gramEnd"/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 xml:space="preserve"> спорные вопросы по толкованию и реализации положений Коллективного договора решаются сторонами, в порядке, установленном действующим законодательством РФ.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 xml:space="preserve">1.15 Настоящий договор вступает в силу </w:t>
      </w:r>
      <w:proofErr w:type="gramStart"/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>с  01</w:t>
      </w:r>
      <w:proofErr w:type="gramEnd"/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 xml:space="preserve"> января 2022 года.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>1.16  Стороны</w:t>
      </w:r>
      <w:proofErr w:type="gramEnd"/>
      <w:r>
        <w:rPr>
          <w:rFonts w:ascii="Times New Roman" w:eastAsia="Times New Roman" w:hAnsi="Times New Roman"/>
          <w:color w:val="363636"/>
          <w:sz w:val="26"/>
          <w:szCs w:val="26"/>
          <w:lang w:eastAsia="ru-RU"/>
        </w:rPr>
        <w:t xml:space="preserve"> имеют право продлить действие коллективного договора на срок до трех лет.</w:t>
      </w:r>
    </w:p>
    <w:p w:rsidR="000A6512" w:rsidRDefault="000A6512" w:rsidP="000A65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63636"/>
          <w:sz w:val="26"/>
          <w:szCs w:val="26"/>
          <w:lang w:eastAsia="ru-RU"/>
        </w:rPr>
      </w:pPr>
    </w:p>
    <w:p w:rsidR="000A6512" w:rsidRDefault="000A6512" w:rsidP="000A6512">
      <w:pPr>
        <w:spacing w:after="0" w:line="240" w:lineRule="auto"/>
        <w:jc w:val="center"/>
        <w:rPr>
          <w:rFonts w:ascii="Calibri" w:eastAsia="Calibri" w:hAnsi="Calibri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 Трудовые отношения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 При поступлении на работу трудовые отношения оформляются путем заключения трудового договора в письменной форме в двух экземплярах – один передается работнику, другой хранится у Работодателя.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2.2.  При приеме на работу Работодатель обязан ознакомить работника с действующими 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учреждении  данным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Коллективным договором, правилами внутреннего трудового распорядка, иными локальными нормативными актами, имеющими отношение к трудовой функции работника, правилами обеспечения работников специальной одеждой, специальной обувью и другими средствами индивидуальной защиты.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2.3 С целью проверки соответствия работника поручаемой работе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 трудовой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 может быть включено условие об испытании. Срок испытания не превышает срок, установленный Трудовым кодексом Российской Федерации.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2.4. 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A6512" w:rsidRDefault="000A6512" w:rsidP="000A6512">
      <w:pPr>
        <w:spacing w:after="0" w:line="240" w:lineRule="auto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Обеспечение занятости 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3.1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целью достижения социального эффекта в области занятости работников учреждения стороны договорились: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-обеспечивать необходимые условия для профессиональной подготовки и переподготовки работников;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оказывать помощь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молодым  педагогам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профессиональной и социальной адаптации;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содействовать участию педагогических работников учреждения в конкурсах профессионального мастерства;</w:t>
      </w:r>
    </w:p>
    <w:p w:rsidR="000A6512" w:rsidRDefault="000A6512" w:rsidP="000A6512">
      <w:pPr>
        <w:spacing w:after="0" w:line="240" w:lineRule="auto"/>
        <w:jc w:val="both"/>
        <w:rPr>
          <w:rFonts w:ascii="Calibri" w:eastAsia="Calibri" w:hAnsi="Calibri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совместно обеспечивать выполнение работодателем требований о своевременном, не менее чем за три месяца и в полном объёме, предоставлении органам службы занятости информации о возможных массовых увольнениях работников и в связи с сокращением численности или штата, а также в случае ликвидации учреждения;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3.2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 имеют также: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лица,  проработавшие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образовательном учреждении свыше 10 лет;</w:t>
      </w:r>
    </w:p>
    <w:p w:rsidR="000A6512" w:rsidRDefault="000A6512" w:rsidP="000A6512">
      <w:pPr>
        <w:spacing w:after="0" w:line="240" w:lineRule="auto"/>
        <w:jc w:val="both"/>
        <w:rPr>
          <w:rFonts w:ascii="Calibri" w:eastAsia="Calibri" w:hAnsi="Calibri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совмещающие работу с обучением, если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обучение( подготовка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, дополнительное профессиональное образование) обусловлено заключением дополнительного договора между работником и работодателем или является условием трудового договора;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работники, которым до наступления права на получение пенсии (по любым основаниям) осталось менее трёх лет;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одинокие матери и отцы, имеющие детей в возрасте до 16 лет;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воспитывающие детей – инвалидов до 18 лет;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молодые специалисты, имеющие трудовой стаж менее одного года;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не освобождённый председатель первичной профсоюзной организации;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при сокращении численности или штата Работников образовательного учреждения не допускается увольнение одновременно двух Работников из одной семьи;</w:t>
      </w:r>
    </w:p>
    <w:p w:rsidR="000A6512" w:rsidRDefault="000A6512" w:rsidP="000A6512">
      <w:pPr>
        <w:spacing w:after="0" w:line="240" w:lineRule="auto"/>
        <w:jc w:val="both"/>
        <w:rPr>
          <w:rFonts w:ascii="Calibri" w:eastAsia="Calibri" w:hAnsi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РФ);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 При появлении новых рабочих мест в учреждении работодатель обеспечивает приоритет в приёме на работу работников, добросовестно работавших, но ранее уволенных в связи с сокращением.</w:t>
      </w:r>
    </w:p>
    <w:p w:rsidR="000A6512" w:rsidRDefault="000A6512" w:rsidP="000A65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 Работодатель обязуется:</w:t>
      </w:r>
    </w:p>
    <w:p w:rsidR="000A6512" w:rsidRDefault="000A6512" w:rsidP="000A6512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обеспечивать полную занятость работника в </w:t>
      </w:r>
      <w:proofErr w:type="gramStart"/>
      <w:r>
        <w:rPr>
          <w:rFonts w:ascii="Times New Roman" w:hAnsi="Times New Roman"/>
          <w:sz w:val="26"/>
          <w:szCs w:val="26"/>
        </w:rPr>
        <w:t>соответствии  с</w:t>
      </w:r>
      <w:proofErr w:type="gramEnd"/>
      <w:r>
        <w:rPr>
          <w:rFonts w:ascii="Times New Roman" w:hAnsi="Times New Roman"/>
          <w:sz w:val="26"/>
          <w:szCs w:val="26"/>
        </w:rPr>
        <w:t xml:space="preserve"> его должностью, профессией, квалификацией.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ниже, предусмотренной трудовым договором;</w:t>
      </w:r>
    </w:p>
    <w:p w:rsidR="000A6512" w:rsidRDefault="000A6512" w:rsidP="000A65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обеспечивать гарантии и компенсации высвобождаемым работникам;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эффективно использовать кадровые ресурсы;</w:t>
      </w:r>
    </w:p>
    <w:p w:rsidR="000A6512" w:rsidRDefault="000A6512" w:rsidP="000A6512">
      <w:pPr>
        <w:spacing w:after="0" w:line="240" w:lineRule="auto"/>
        <w:jc w:val="center"/>
        <w:rPr>
          <w:rFonts w:ascii="Calibri" w:eastAsia="Calibri" w:hAnsi="Calibri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 Развитие кадрового потенциала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4.1 Работодатель принимает меры по организации профессионального обучения (переобучения).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4.2 Работодатель планирует и реализует мероприятия по адаптации вновь принятых работников в образовательное учреждение, в том числе женщин, стремящихся возобновить трудовую деятельность после длительного перерыва, связанного с уходом за малолетними детьми.   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4.3 Работникам, совмещающим работу с обучением, Работодатель предоставляет следующие дополнительные гарантии и компенсации: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учебные  отпуска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с сохранением среднего заработка.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512" w:rsidRDefault="000A6512" w:rsidP="000A6512">
      <w:pPr>
        <w:spacing w:after="0" w:line="240" w:lineRule="auto"/>
        <w:ind w:firstLine="708"/>
        <w:jc w:val="both"/>
        <w:rPr>
          <w:rFonts w:ascii="Calibri" w:eastAsia="Calibri" w:hAnsi="Calibri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</w:p>
    <w:p w:rsidR="000A6512" w:rsidRDefault="000A6512" w:rsidP="000A6512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 Рабочее время и время отдыха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5.1 Режим рабочего времени и времени отдыха устанавливается Работодателем с учетом мнения Профсоюза в Правилах внутреннего трудового распорядка.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5.2 Нормальная продолжительность рабочего времени не может превышать 36 часов в неделю для женщин, для мужчин – 40 часов. 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5.3 Всем работникам предоставляются выходные дни (суббота, воскресенье)</w:t>
      </w:r>
    </w:p>
    <w:p w:rsidR="000A6512" w:rsidRDefault="000A6512" w:rsidP="000A6512">
      <w:pPr>
        <w:spacing w:after="0" w:line="240" w:lineRule="auto"/>
        <w:jc w:val="both"/>
        <w:rPr>
          <w:rFonts w:ascii="Calibri" w:eastAsia="Calibri" w:hAnsi="Calibri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5.4. Накануне нерабочих праздничных дней продолжительность рабочего времени сокращается на один час.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5.5. Работникам образовательного учреждения предоставляются ежегодные основные оплачиваемые отпуска продолжительностью 28 календарных дней для обслуживающего персонала, 42 календарных дня – педагогическим работникам.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5.6 Очередность предоставления ежегодных оплачиваемых отпусков определяется в соответствии с графиком отпусков, утверждаемым Работодателем с учетом мнения Профсоюза.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5.7 Работодатель помимо случаев, предусмотренных трудовым законодательством и иными актами, содержащими нормы трудового права, предоставляет дополнительные оплачиваемые отпуска следующим категориям работников: </w:t>
      </w:r>
    </w:p>
    <w:p w:rsidR="000A6512" w:rsidRDefault="000A6512" w:rsidP="000A6512">
      <w:pPr>
        <w:spacing w:after="0" w:line="240" w:lineRule="auto"/>
        <w:jc w:val="both"/>
        <w:rPr>
          <w:rFonts w:ascii="Calibri" w:eastAsia="Calibri" w:hAnsi="Calibri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занятым на тяжелых работах, работах с вредными и (или) опасными условиями труда –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7  дней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5.8 Работодатель на основании письменного заявления работника предоставляет отпуск с сохранением заработной платы в следующих случаях: 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 связи с рождением или усыновлением ребенка - 3 дня;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для сопровождения детей 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школу  –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 день; 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для проводов детей в армию - 3 дня; 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 связи с бракосочетанием детей работника - 3 дня;  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для участия в похоронах родных и близких - 3 дня;   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5.9  Работодатель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, на основании письменного заявления работника, имеющего двух или более детей в возрасте до четырнадцати лет (ребенка-инвалида в возрасте до восемнадцати лет), одинокой матери, воспитывающей ребенка в возрасте до четырнадцати лет, отца, воспитывающего ребенка в возрасте до четырнадцати лет без матери, предоставляет ежегодные дополнительные отпуска без сохранения заработной платы в удобное для них время продолжительностью до 14 календарных дней.</w:t>
      </w:r>
    </w:p>
    <w:p w:rsidR="000A6512" w:rsidRDefault="000A6512" w:rsidP="000A6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5.10 предоставлять сотрудникам, для прохождения вакцинации от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-19 дополнительный оплачиваемый выходной день в день вакцинации по согласованию с заведующим ДОУ.                        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512" w:rsidRDefault="000A6512" w:rsidP="000A6512">
      <w:pPr>
        <w:spacing w:after="0" w:line="240" w:lineRule="auto"/>
        <w:jc w:val="center"/>
        <w:rPr>
          <w:rFonts w:ascii="Calibri" w:eastAsia="Calibri" w:hAnsi="Calibri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 Оплата труда</w:t>
      </w:r>
    </w:p>
    <w:p w:rsidR="000A6512" w:rsidRDefault="000A6512" w:rsidP="000A6512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6.1 Заработная плата работников исчисляется в соответствии с Положением об оплате труда работников МКДОУ «Детский сад № 8» и включает в себя:</w:t>
      </w:r>
    </w:p>
    <w:p w:rsidR="000A6512" w:rsidRDefault="000A6512" w:rsidP="000A651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ставки заработной платы, должностные оклады (оклады);</w:t>
      </w:r>
    </w:p>
    <w:p w:rsidR="000A6512" w:rsidRDefault="000A6512" w:rsidP="000A651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выплаты компенсационного характера;</w:t>
      </w:r>
    </w:p>
    <w:p w:rsidR="000A6512" w:rsidRDefault="000A6512" w:rsidP="000A6512">
      <w:pPr>
        <w:spacing w:after="0" w:line="240" w:lineRule="auto"/>
        <w:rPr>
          <w:rFonts w:ascii="Calibri" w:eastAsia="Calibri" w:hAnsi="Calibri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выплаты стимулирующего характера;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6.2 Заработная плата в образовательном учреждении выплачивается каждые полмесяца за фактически отработанное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время  5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20 числа текущего месяца.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Выплата заработной платы перечисляется по письменному заявлению работника на расчётный счёт в банке. При выплате заработной платы работнику вручается расчётный листок. 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6.3  Работнику</w:t>
      </w:r>
      <w:proofErr w:type="gramEnd"/>
      <w:r>
        <w:rPr>
          <w:rFonts w:ascii="Times New Roman" w:hAnsi="Times New Roman"/>
          <w:sz w:val="26"/>
          <w:szCs w:val="26"/>
        </w:rPr>
        <w:t>, отработавшему норму рабочего времени и выполнившему норму труда, выплачивается заработная плата в размере не ниже МРОТ.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6.4  Оплата</w:t>
      </w:r>
      <w:proofErr w:type="gramEnd"/>
      <w:r>
        <w:rPr>
          <w:rFonts w:ascii="Times New Roman" w:hAnsi="Times New Roman"/>
          <w:sz w:val="26"/>
          <w:szCs w:val="26"/>
        </w:rPr>
        <w:t xml:space="preserve"> труда работников, в ночное время с 22.00 часов  до 6.00 часов, производится в повышенном размере  35% часовой ставки заработной платы (части оклада (должностного оклада), рассчитанного за каждый  час работы. </w:t>
      </w:r>
    </w:p>
    <w:p w:rsidR="000A6512" w:rsidRDefault="000A6512" w:rsidP="000A65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6.5 </w:t>
      </w:r>
      <w:proofErr w:type="gramStart"/>
      <w:r>
        <w:rPr>
          <w:rFonts w:ascii="Times New Roman" w:hAnsi="Times New Roman"/>
          <w:sz w:val="26"/>
          <w:szCs w:val="26"/>
        </w:rPr>
        <w:t>Работодатель  принимает</w:t>
      </w:r>
      <w:proofErr w:type="gramEnd"/>
      <w:r>
        <w:rPr>
          <w:rFonts w:ascii="Times New Roman" w:hAnsi="Times New Roman"/>
          <w:sz w:val="26"/>
          <w:szCs w:val="26"/>
        </w:rPr>
        <w:t xml:space="preserve"> упреждающие меры с целью недопущения нарушений в оплате труда, в том числе при замещении отсутствующих работников с  учётом уровня квалификации замещающего работника.</w:t>
      </w:r>
    </w:p>
    <w:p w:rsidR="000A6512" w:rsidRDefault="000A6512" w:rsidP="000A65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 Работникам производятся доплаты:</w:t>
      </w:r>
    </w:p>
    <w:p w:rsidR="000A6512" w:rsidRDefault="000A6512" w:rsidP="000A65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работу с хлорсодержащими препаратами, в горячем цеху, погрузка и разгрузка </w:t>
      </w:r>
      <w:proofErr w:type="gramStart"/>
      <w:r>
        <w:rPr>
          <w:rFonts w:ascii="Times New Roman" w:hAnsi="Times New Roman"/>
          <w:sz w:val="26"/>
          <w:szCs w:val="26"/>
        </w:rPr>
        <w:t>вручную  -</w:t>
      </w:r>
      <w:proofErr w:type="gramEnd"/>
      <w:r>
        <w:rPr>
          <w:rFonts w:ascii="Times New Roman" w:hAnsi="Times New Roman"/>
          <w:sz w:val="26"/>
          <w:szCs w:val="26"/>
        </w:rPr>
        <w:t>12%;</w:t>
      </w:r>
    </w:p>
    <w:p w:rsidR="000A6512" w:rsidRDefault="000A6512" w:rsidP="000A65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помощь в реализации </w:t>
      </w:r>
      <w:proofErr w:type="spellStart"/>
      <w:r>
        <w:rPr>
          <w:rFonts w:ascii="Times New Roman" w:hAnsi="Times New Roman"/>
          <w:sz w:val="26"/>
          <w:szCs w:val="26"/>
        </w:rPr>
        <w:t>воспитательно</w:t>
      </w:r>
      <w:proofErr w:type="spellEnd"/>
      <w:r>
        <w:rPr>
          <w:rFonts w:ascii="Times New Roman" w:hAnsi="Times New Roman"/>
          <w:sz w:val="26"/>
          <w:szCs w:val="26"/>
        </w:rPr>
        <w:t>-образовательных программ - 30%;</w:t>
      </w:r>
    </w:p>
    <w:p w:rsidR="000A6512" w:rsidRDefault="000A6512" w:rsidP="000A65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работу в особых климатических условиях - 15%;</w:t>
      </w:r>
    </w:p>
    <w:p w:rsidR="000A6512" w:rsidRDefault="000A6512" w:rsidP="000A65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работу с </w:t>
      </w:r>
      <w:proofErr w:type="spellStart"/>
      <w:r>
        <w:rPr>
          <w:rFonts w:ascii="Times New Roman" w:hAnsi="Times New Roman"/>
          <w:sz w:val="26"/>
          <w:szCs w:val="26"/>
        </w:rPr>
        <w:t>дезсредствами</w:t>
      </w:r>
      <w:proofErr w:type="spellEnd"/>
      <w:r>
        <w:rPr>
          <w:rFonts w:ascii="Times New Roman" w:hAnsi="Times New Roman"/>
          <w:sz w:val="26"/>
          <w:szCs w:val="26"/>
        </w:rPr>
        <w:t>- 10%;</w:t>
      </w:r>
    </w:p>
    <w:p w:rsidR="000A6512" w:rsidRDefault="000A6512" w:rsidP="000A65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работу в сельской местности - 25%;</w:t>
      </w:r>
    </w:p>
    <w:p w:rsidR="000A6512" w:rsidRDefault="000A6512" w:rsidP="000A65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работу в ночное время -35%;</w:t>
      </w:r>
    </w:p>
    <w:p w:rsidR="000A6512" w:rsidRDefault="000A6512" w:rsidP="000A65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праздничные дни -оплата в двойном размере;</w:t>
      </w:r>
    </w:p>
    <w:p w:rsidR="000A6512" w:rsidRDefault="000A6512" w:rsidP="000A65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6.7 Работодатель производит выплаты за стаж непрерывной работы в пределах утверждённого фонда оплаты труда:</w:t>
      </w:r>
    </w:p>
    <w:p w:rsidR="000A6512" w:rsidRDefault="000A6512" w:rsidP="000A65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 </w:t>
      </w:r>
      <w:proofErr w:type="gramStart"/>
      <w:r>
        <w:rPr>
          <w:rFonts w:ascii="Times New Roman" w:hAnsi="Times New Roman"/>
          <w:sz w:val="26"/>
          <w:szCs w:val="26"/>
        </w:rPr>
        <w:t>стаже  работы</w:t>
      </w:r>
      <w:proofErr w:type="gramEnd"/>
      <w:r>
        <w:rPr>
          <w:rFonts w:ascii="Times New Roman" w:hAnsi="Times New Roman"/>
          <w:sz w:val="26"/>
          <w:szCs w:val="26"/>
        </w:rPr>
        <w:t xml:space="preserve"> от 1 до 3 лет - 5%;</w:t>
      </w:r>
    </w:p>
    <w:p w:rsidR="000A6512" w:rsidRDefault="000A6512" w:rsidP="000A65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 </w:t>
      </w:r>
      <w:proofErr w:type="gramStart"/>
      <w:r>
        <w:rPr>
          <w:rFonts w:ascii="Times New Roman" w:hAnsi="Times New Roman"/>
          <w:sz w:val="26"/>
          <w:szCs w:val="26"/>
        </w:rPr>
        <w:t>стаже  работы</w:t>
      </w:r>
      <w:proofErr w:type="gramEnd"/>
      <w:r>
        <w:rPr>
          <w:rFonts w:ascii="Times New Roman" w:hAnsi="Times New Roman"/>
          <w:sz w:val="26"/>
          <w:szCs w:val="26"/>
        </w:rPr>
        <w:t xml:space="preserve"> от 3 до 5 лет - 10%;</w:t>
      </w:r>
    </w:p>
    <w:p w:rsidR="000A6512" w:rsidRDefault="000A6512" w:rsidP="000A65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при </w:t>
      </w:r>
      <w:proofErr w:type="gramStart"/>
      <w:r>
        <w:rPr>
          <w:rFonts w:ascii="Times New Roman" w:hAnsi="Times New Roman"/>
          <w:sz w:val="26"/>
          <w:szCs w:val="26"/>
        </w:rPr>
        <w:t>стаже  работы</w:t>
      </w:r>
      <w:proofErr w:type="gramEnd"/>
      <w:r>
        <w:rPr>
          <w:rFonts w:ascii="Times New Roman" w:hAnsi="Times New Roman"/>
          <w:sz w:val="26"/>
          <w:szCs w:val="26"/>
        </w:rPr>
        <w:t xml:space="preserve"> свыше 5 лет - 15%.</w:t>
      </w:r>
    </w:p>
    <w:p w:rsidR="000A6512" w:rsidRDefault="000A6512" w:rsidP="000A6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A6512" w:rsidRDefault="000A6512" w:rsidP="000A6512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VII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 Охрана труда</w:t>
      </w:r>
    </w:p>
    <w:p w:rsidR="000A6512" w:rsidRDefault="000A6512" w:rsidP="000A6512">
      <w:pPr>
        <w:autoSpaceDE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7.1 Работодатель в соответствии с трудовым законодательством и иными актами, содержащими нормы трудового права, обязуется:</w:t>
      </w:r>
    </w:p>
    <w:p w:rsidR="000A6512" w:rsidRDefault="000A6512" w:rsidP="000A6512">
      <w:pPr>
        <w:autoSpaceDE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своевременно и в полном объеме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выполняет  мероприятия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, предусмотренные Соглашением по охране труда;</w:t>
      </w:r>
    </w:p>
    <w:p w:rsidR="000A6512" w:rsidRDefault="000A6512" w:rsidP="000A6512">
      <w:pPr>
        <w:autoSpaceDE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обеспечивает  учет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анализ производственного травматизма, принимает   меры  по его предупреждению, разрабатывает мероприятия по улучшению условий и охраны труда;</w:t>
      </w:r>
    </w:p>
    <w:p w:rsidR="000A6512" w:rsidRDefault="000A6512" w:rsidP="000A6512">
      <w:pPr>
        <w:autoSpaceDE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проводит специальную оценку условий труда; </w:t>
      </w:r>
    </w:p>
    <w:p w:rsidR="000A6512" w:rsidRDefault="000A6512" w:rsidP="000A6512">
      <w:pPr>
        <w:autoSpaceDE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организует  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проводит  обучение и проверку знаний, требований охраны труда  работников Организации в установленном порядке;</w:t>
      </w:r>
    </w:p>
    <w:p w:rsidR="000A6512" w:rsidRDefault="000A6512" w:rsidP="000A6512">
      <w:pPr>
        <w:autoSpaceDE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создаёт  необходимые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условия для прохождения работниками медицинских осмотров и один раз в год диспансеризацию; 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принимает меры по профилактике ВИЧ/СПИДа на рабочих местах: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предоставление работникам актуальной, надлежащей и своевременной информации;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включение вопроса «ВИЧ/СПИД на рабочих местах»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 программы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обучения работников; </w:t>
      </w:r>
    </w:p>
    <w:p w:rsidR="000A6512" w:rsidRDefault="000A6512" w:rsidP="000A6512">
      <w:pPr>
        <w:autoSpaceDE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-обеспечивает работников специальной одеждой, обувью и другими средствами индивидуальной защиты, а также моющими и обезвреживающими средствами;</w:t>
      </w:r>
    </w:p>
    <w:p w:rsidR="000A6512" w:rsidRDefault="000A6512" w:rsidP="000A651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создает   постоянно действующую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комиссию  по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охране труда;</w:t>
      </w:r>
    </w:p>
    <w:p w:rsidR="000A6512" w:rsidRDefault="000A6512" w:rsidP="000A6512">
      <w:pPr>
        <w:autoSpaceDE w:val="0"/>
        <w:spacing w:after="0" w:line="240" w:lineRule="auto"/>
        <w:jc w:val="both"/>
        <w:rPr>
          <w:rFonts w:ascii="Calibri" w:eastAsia="Calibri" w:hAnsi="Calibri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обеспечивает своевременное отчисление средств на обязательное социальное страхование Работников в соответствии с требованиями федерального законодательства.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7.2 Работодатель совместно с Профкомом,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комиссией  по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охране труда организуют контроль за состоянием условий и охраны труда в образовательном учреждении, выполнением Соглашения по охране труда и других предусмотренных коллективным договором мероприятий, правильным применением работниками средств индивидуальной и коллективной защиты.  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</w:p>
    <w:p w:rsidR="000A6512" w:rsidRDefault="000A6512" w:rsidP="000A6512">
      <w:pPr>
        <w:spacing w:after="0" w:line="240" w:lineRule="auto"/>
        <w:jc w:val="center"/>
        <w:rPr>
          <w:rFonts w:ascii="Calibri" w:eastAsia="Calibri" w:hAnsi="Calibri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 Гарантии и компенсации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8.1 Стороны договорились осуществлять меры по реализации и расширению льгот и гарантий работников.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8.2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Работникам  образовательного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 предоставляются гарантии и компенсации в порядке, установленном законодательством РФ (ст. 164-188 ТК РФ).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8.3. Воспитателям выплачиваются 2000.00 рублей ежемесячно за реализацию образовательных программ.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512" w:rsidRDefault="000A6512" w:rsidP="000A6512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512" w:rsidRDefault="000A6512" w:rsidP="000A6512">
      <w:pPr>
        <w:spacing w:after="0" w:line="240" w:lineRule="auto"/>
        <w:jc w:val="center"/>
        <w:rPr>
          <w:rFonts w:ascii="Calibri" w:eastAsia="Calibri" w:hAnsi="Calibri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IX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Осуществление контроля за выполнением </w:t>
      </w:r>
    </w:p>
    <w:p w:rsidR="000A6512" w:rsidRDefault="000A6512" w:rsidP="000A651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обязательств коллективного договора</w:t>
      </w:r>
    </w:p>
    <w:p w:rsidR="000A6512" w:rsidRDefault="000A6512" w:rsidP="000A6512">
      <w:pPr>
        <w:spacing w:after="0" w:line="240" w:lineRule="auto"/>
        <w:jc w:val="both"/>
        <w:rPr>
          <w:rFonts w:ascii="Calibri" w:eastAsia="Calibri" w:hAnsi="Calibri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9.1 Контроль за выполнением обязательств Коллективного договора осуществляют стороны, его подписавшие – Работодатель и Профком, а также комиссия, образованная для ведения коллективных переговоров, подготовки проекта коллективного договора и его заключения (далее - Комиссия).  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9.2. В период действия Коллективного договора комиссия осуществляет постоянный контроль за соблюдением сторонами принятых обязательств. </w:t>
      </w:r>
    </w:p>
    <w:p w:rsidR="000A6512" w:rsidRDefault="000A6512" w:rsidP="000A651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9.3 Для разрешения индивидуальных трудовых споров в образовательном учреждении образуется комиссия по трудовым спорам из равного числа представителей работников и Работодателя.</w:t>
      </w:r>
    </w:p>
    <w:p w:rsidR="000A6512" w:rsidRDefault="000A6512" w:rsidP="000A651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9.4 Лица, виновные в нарушении или невыполнении обязательств, предусмотренных коллективным договором, несут ответственность в порядке, установленном федеральным законодательством.</w:t>
      </w:r>
    </w:p>
    <w:p w:rsidR="000A6512" w:rsidRDefault="000A6512" w:rsidP="000A6512">
      <w:pPr>
        <w:autoSpaceDE w:val="0"/>
        <w:spacing w:after="0" w:line="240" w:lineRule="auto"/>
        <w:jc w:val="both"/>
        <w:rPr>
          <w:rFonts w:ascii="Calibri" w:eastAsia="Calibri" w:hAnsi="Calibri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9.5. Переговоры, по заключению нового Коллективного договора, начинаются за месяц до окончания срока действия данного Коллективного договора.</w:t>
      </w:r>
    </w:p>
    <w:p w:rsidR="000A6512" w:rsidRDefault="000A6512" w:rsidP="000A65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512" w:rsidRDefault="000A6512" w:rsidP="000A65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от работников                                                      от работодателя                                                   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председатель первичной                                       заведующий МКДОУ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профсоюзной организации                              </w:t>
      </w: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Детский сад № 8»</w:t>
      </w:r>
    </w:p>
    <w:p w:rsidR="000A6512" w:rsidRDefault="000A6512" w:rsidP="000A651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_________Кириленко Л.В.                                    __________Поповская</w:t>
      </w:r>
      <w:r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 Л.У.</w:t>
      </w:r>
    </w:p>
    <w:p w:rsidR="000A6512" w:rsidRDefault="000A6512" w:rsidP="000A6512">
      <w:pPr>
        <w:rPr>
          <w:rFonts w:ascii="Calibri" w:eastAsia="Calibri" w:hAnsi="Calibri"/>
        </w:rPr>
      </w:pPr>
    </w:p>
    <w:p w:rsidR="000A6512" w:rsidRDefault="000A6512" w:rsidP="000A6512">
      <w:r>
        <w:t>13.12.2021г</w:t>
      </w:r>
    </w:p>
    <w:p w:rsidR="000A6512" w:rsidRDefault="000A6512">
      <w:bookmarkStart w:id="0" w:name="_GoBack"/>
      <w:bookmarkEnd w:id="0"/>
    </w:p>
    <w:sectPr w:rsidR="000A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3D"/>
    <w:rsid w:val="000A6512"/>
    <w:rsid w:val="00D3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E2702"/>
  <w15:chartTrackingRefBased/>
  <w15:docId w15:val="{3321BDA0-50D0-44FE-9EA4-7AF61B00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2337</Words>
  <Characters>13326</Characters>
  <Application>Microsoft Office Word</Application>
  <DocSecurity>0</DocSecurity>
  <Lines>111</Lines>
  <Paragraphs>31</Paragraphs>
  <ScaleCrop>false</ScaleCrop>
  <Company/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NetLab</dc:creator>
  <cp:keywords/>
  <dc:description/>
  <cp:lastModifiedBy>NetLab</cp:lastModifiedBy>
  <cp:revision>3</cp:revision>
  <dcterms:created xsi:type="dcterms:W3CDTF">2022-03-01T09:04:00Z</dcterms:created>
  <dcterms:modified xsi:type="dcterms:W3CDTF">2022-03-01T09:08:00Z</dcterms:modified>
</cp:coreProperties>
</file>